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22" w:rsidRDefault="0052675F" w:rsidP="0052675F">
      <w:pPr>
        <w:pStyle w:val="berschrift1"/>
      </w:pPr>
      <w:r>
        <w:t>Spielekonsole</w:t>
      </w:r>
    </w:p>
    <w:p w:rsidR="0052675F" w:rsidRDefault="0052675F" w:rsidP="0052675F">
      <w:pPr>
        <w:spacing w:line="360" w:lineRule="auto"/>
        <w:jc w:val="both"/>
      </w:pPr>
      <w:r w:rsidRPr="0052675F">
        <w:t>"Spielkonsolen sind Computer die in erster Linie für Videospiele entwickelt werden. Es wird geschätzt, dass Spielekonsolen 25 % der weltweit gesamten Rechenleistung von Mehrzweckcomputern im Jahr 2007 ausmachten. Als gegenwärtige Hersteller von Spielekonsolen konnten sich Sony, Micr</w:t>
      </w:r>
      <w:r>
        <w:t>osoft und Nintendo etablieren."</w:t>
      </w:r>
      <w:r>
        <w:rPr>
          <w:rStyle w:val="Funotenzeichen"/>
        </w:rPr>
        <w:footnoteReference w:id="1"/>
      </w:r>
    </w:p>
    <w:p w:rsidR="0052675F" w:rsidRDefault="00E229B8" w:rsidP="0052675F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F45B1" wp14:editId="6E616AB2">
                <wp:simplePos x="0" y="0"/>
                <wp:positionH relativeFrom="column">
                  <wp:posOffset>2997200</wp:posOffset>
                </wp:positionH>
                <wp:positionV relativeFrom="paragraph">
                  <wp:posOffset>2045970</wp:posOffset>
                </wp:positionV>
                <wp:extent cx="2944495" cy="635"/>
                <wp:effectExtent l="0" t="0" r="0" b="0"/>
                <wp:wrapSquare wrapText="left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29B8" w:rsidRPr="00E335E0" w:rsidRDefault="00E229B8" w:rsidP="00E229B8">
                            <w:pPr>
                              <w:pStyle w:val="Beschriftung"/>
                              <w:rPr>
                                <w:rFonts w:cs="Arial"/>
                                <w:noProof/>
                                <w:color w:val="auto"/>
                                <w:kern w:val="32"/>
                                <w:szCs w:val="32"/>
                              </w:rPr>
                            </w:pPr>
                            <w:r>
                              <w:t xml:space="preserve">Abbildung </w:t>
                            </w:r>
                            <w:fldSimple w:instr=" SEQ Abbildung \* ARABIC ">
                              <w:r w:rsidR="007757FF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6pt;margin-top:161.1pt;width:231.8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" stroked="f">
                <v:textbox style="mso-fit-shape-to-text:t" inset="0,0,0,0">
                  <w:txbxContent>
                    <w:p w:rsidR="00E229B8" w:rsidRPr="00E335E0" w:rsidRDefault="00E229B8" w:rsidP="00E229B8">
                      <w:pPr>
                        <w:pStyle w:val="Beschriftung"/>
                        <w:rPr>
                          <w:rFonts w:cs="Arial"/>
                          <w:noProof/>
                          <w:color w:val="auto"/>
                          <w:kern w:val="32"/>
                          <w:szCs w:val="32"/>
                        </w:rPr>
                      </w:pPr>
                      <w:r>
                        <w:t xml:space="preserve">Abbildung </w:t>
                      </w:r>
                      <w:fldSimple w:instr=" SEQ Abbildung \* ARABIC ">
                        <w:r w:rsidR="007757FF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378EF3D" wp14:editId="317ED98B">
            <wp:simplePos x="0" y="0"/>
            <wp:positionH relativeFrom="column">
              <wp:posOffset>2997200</wp:posOffset>
            </wp:positionH>
            <wp:positionV relativeFrom="paragraph">
              <wp:posOffset>462915</wp:posOffset>
            </wp:positionV>
            <wp:extent cx="2944495" cy="1525905"/>
            <wp:effectExtent l="0" t="0" r="0" b="0"/>
            <wp:wrapSquare wrapText="left"/>
            <wp:docPr id="1" name="Bild 3" descr="http://upload.wikimedia.org/wikipedia/commons/0/0f/Magnavox-Odyssey-Console-S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0/0f/Magnavox-Odyssey-Console-Se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75F">
        <w:t>Geschichte</w:t>
      </w:r>
    </w:p>
    <w:p w:rsidR="0052675F" w:rsidRDefault="0052675F" w:rsidP="0052675F">
      <w:pPr>
        <w:spacing w:line="360" w:lineRule="auto"/>
        <w:jc w:val="both"/>
      </w:pPr>
      <w:r w:rsidRPr="0052675F">
        <w:t>Als erste Konsole gilt die "</w:t>
      </w:r>
      <w:proofErr w:type="spellStart"/>
      <w:r w:rsidRPr="0052675F">
        <w:t>Magnavox</w:t>
      </w:r>
      <w:proofErr w:type="spellEnd"/>
      <w:r w:rsidRPr="0052675F">
        <w:t xml:space="preserve"> </w:t>
      </w:r>
      <w:proofErr w:type="spellStart"/>
      <w:r w:rsidRPr="0052675F">
        <w:t>Odyssey</w:t>
      </w:r>
      <w:proofErr w:type="spellEnd"/>
      <w:r w:rsidRPr="0052675F">
        <w:t xml:space="preserve">", die 1972 erschien. Zu den  ersten Spielen gehört </w:t>
      </w:r>
      <w:proofErr w:type="spellStart"/>
      <w:r w:rsidRPr="0052675F">
        <w:t>Pong</w:t>
      </w:r>
      <w:proofErr w:type="spellEnd"/>
      <w:r w:rsidRPr="0052675F">
        <w:t>, ein Spiel was dem Tennis</w:t>
      </w:r>
      <w:r w:rsidR="009B0946">
        <w:t xml:space="preserve"> ähnelt. </w:t>
      </w:r>
      <w:r w:rsidRPr="0052675F">
        <w:t>Diese Konsolen galten noch nicht als Computer, weil es keine Programme gab sondern einzelne Spiele die durch fest verdrahtete elektronische Schaltkreise erzeugt wurden.</w:t>
      </w:r>
      <w:r w:rsidR="00E229B8" w:rsidRPr="00E229B8">
        <w:rPr>
          <w:noProof/>
        </w:rPr>
        <w:t xml:space="preserve"> </w:t>
      </w:r>
    </w:p>
    <w:p w:rsidR="0052675F" w:rsidRDefault="003F3546" w:rsidP="0052675F">
      <w:pPr>
        <w:pStyle w:val="berschrift2"/>
      </w:pPr>
      <w:r>
        <w:t>Die 8-Bit-Ära</w:t>
      </w:r>
    </w:p>
    <w:p w:rsidR="003F3546" w:rsidRDefault="003F3546" w:rsidP="003F3546">
      <w:pPr>
        <w:spacing w:line="360" w:lineRule="auto"/>
        <w:jc w:val="both"/>
      </w:pPr>
      <w:r>
        <w:t>Die zweite Generation galt von 1976 bis 1983. Es handelte sich schon um Computer. Sie konnten nur einfache Farben darstellen und als CPU kamen 8-bit-Prozessoren.</w:t>
      </w:r>
    </w:p>
    <w:p w:rsidR="003F3546" w:rsidRDefault="003F3546" w:rsidP="003F3546">
      <w:pPr>
        <w:spacing w:line="360" w:lineRule="auto"/>
        <w:jc w:val="both"/>
      </w:pPr>
      <w:r>
        <w:t>Beispiele für die Konsolen der 2</w:t>
      </w:r>
      <w:r w:rsidR="009B0946">
        <w:t>.</w:t>
      </w:r>
      <w:r>
        <w:t xml:space="preserve"> Generation:</w:t>
      </w:r>
    </w:p>
    <w:p w:rsidR="003F3546" w:rsidRDefault="003F3546" w:rsidP="003F3546">
      <w:pPr>
        <w:pStyle w:val="Listenabsatz"/>
        <w:numPr>
          <w:ilvl w:val="0"/>
          <w:numId w:val="10"/>
        </w:numPr>
        <w:spacing w:line="360" w:lineRule="auto"/>
        <w:jc w:val="both"/>
      </w:pPr>
      <w:r>
        <w:t>Atari 5200</w:t>
      </w:r>
    </w:p>
    <w:p w:rsidR="003F3546" w:rsidRDefault="003F3546" w:rsidP="003F3546">
      <w:pPr>
        <w:pStyle w:val="Listenabsatz"/>
        <w:numPr>
          <w:ilvl w:val="0"/>
          <w:numId w:val="10"/>
        </w:numPr>
        <w:spacing w:line="360" w:lineRule="auto"/>
        <w:jc w:val="both"/>
      </w:pPr>
      <w:r>
        <w:t>Nintendo Color TV-Game 6 (nur in Japan rausgekommen)</w:t>
      </w:r>
    </w:p>
    <w:p w:rsidR="003F3546" w:rsidRDefault="003F3546" w:rsidP="003F3546">
      <w:pPr>
        <w:pStyle w:val="Listenabsatz"/>
        <w:numPr>
          <w:ilvl w:val="0"/>
          <w:numId w:val="10"/>
        </w:numPr>
        <w:spacing w:line="360" w:lineRule="auto"/>
        <w:jc w:val="both"/>
      </w:pPr>
      <w:proofErr w:type="spellStart"/>
      <w:r>
        <w:t>Vectrex</w:t>
      </w:r>
      <w:proofErr w:type="spellEnd"/>
    </w:p>
    <w:p w:rsidR="003F3546" w:rsidRPr="003F3546" w:rsidRDefault="003F3546" w:rsidP="003F3546">
      <w:pPr>
        <w:spacing w:line="360" w:lineRule="auto"/>
        <w:jc w:val="both"/>
      </w:pPr>
      <w:r w:rsidRPr="003F3546">
        <w:t xml:space="preserve">Im Jahr 1983 kam der "Video Game Crash" (Zusammenbruch des Videospiele-Marktes). Man dachte schon </w:t>
      </w:r>
      <w:proofErr w:type="gramStart"/>
      <w:r w:rsidRPr="003F3546">
        <w:t>das</w:t>
      </w:r>
      <w:proofErr w:type="gramEnd"/>
      <w:r w:rsidRPr="003F3546">
        <w:t xml:space="preserve"> es das Ende der Spielkonsolen-Ära wäre.</w:t>
      </w:r>
    </w:p>
    <w:p w:rsidR="0052675F" w:rsidRDefault="005F1989" w:rsidP="0052675F">
      <w:pPr>
        <w:pStyle w:val="berschrift2"/>
      </w:pPr>
      <w:r>
        <w:t xml:space="preserve">Spielekonsolen </w:t>
      </w:r>
      <w:r w:rsidR="003F3546">
        <w:t>nach dem Video Game Crash</w:t>
      </w:r>
    </w:p>
    <w:p w:rsidR="003F3546" w:rsidRDefault="00F9478D" w:rsidP="003F3546">
      <w:pPr>
        <w:spacing w:line="360" w:lineRule="auto"/>
        <w:jc w:val="both"/>
      </w:pPr>
      <w:r>
        <w:t>Die Konsolen der dritten Generation kamen</w:t>
      </w:r>
      <w:r w:rsidR="003F3546">
        <w:t xml:space="preserve"> im Jahr 1985 mit verbesserter Grafik </w:t>
      </w:r>
      <w:r>
        <w:t>raus</w:t>
      </w:r>
      <w:r w:rsidR="003F3546">
        <w:t>. Sie bot</w:t>
      </w:r>
      <w:r>
        <w:t>en</w:t>
      </w:r>
      <w:r w:rsidR="003F3546">
        <w:t xml:space="preserve"> mehr Farben, höhere Grafikbeschleunigung und mehr Speicherplatz.</w:t>
      </w:r>
    </w:p>
    <w:p w:rsidR="003F3546" w:rsidRDefault="003F3546" w:rsidP="003F3546">
      <w:pPr>
        <w:spacing w:line="360" w:lineRule="auto"/>
        <w:jc w:val="both"/>
      </w:pPr>
      <w:r>
        <w:t>Beispiele für die Konsolen der 3</w:t>
      </w:r>
      <w:r w:rsidR="00F9478D">
        <w:t>.</w:t>
      </w:r>
      <w:r>
        <w:t xml:space="preserve"> Generation:</w:t>
      </w:r>
    </w:p>
    <w:p w:rsidR="003F3546" w:rsidRPr="00F9478D" w:rsidRDefault="003F3546" w:rsidP="003F3546">
      <w:pPr>
        <w:pStyle w:val="Listenabsatz"/>
        <w:numPr>
          <w:ilvl w:val="0"/>
          <w:numId w:val="11"/>
        </w:numPr>
        <w:spacing w:line="360" w:lineRule="auto"/>
        <w:jc w:val="both"/>
      </w:pPr>
      <w:r w:rsidRPr="00F9478D">
        <w:t>NES (Nintendo Entertainment System)</w:t>
      </w:r>
    </w:p>
    <w:p w:rsidR="003F3546" w:rsidRPr="00F9478D" w:rsidRDefault="003F3546" w:rsidP="003F3546">
      <w:pPr>
        <w:pStyle w:val="Listenabsatz"/>
        <w:numPr>
          <w:ilvl w:val="0"/>
          <w:numId w:val="11"/>
        </w:numPr>
        <w:spacing w:line="360" w:lineRule="auto"/>
        <w:jc w:val="both"/>
      </w:pPr>
      <w:r w:rsidRPr="00F9478D">
        <w:t>Sega Master System</w:t>
      </w:r>
    </w:p>
    <w:p w:rsidR="003F3546" w:rsidRPr="003F3546" w:rsidRDefault="003F3546" w:rsidP="003F3546">
      <w:pPr>
        <w:pStyle w:val="Listenabsatz"/>
        <w:numPr>
          <w:ilvl w:val="0"/>
          <w:numId w:val="11"/>
        </w:numPr>
        <w:spacing w:line="360" w:lineRule="auto"/>
        <w:jc w:val="both"/>
      </w:pPr>
      <w:r>
        <w:lastRenderedPageBreak/>
        <w:t>Atari 7800</w:t>
      </w:r>
    </w:p>
    <w:p w:rsidR="0052675F" w:rsidRDefault="003F3546" w:rsidP="0052675F">
      <w:pPr>
        <w:pStyle w:val="berschrift2"/>
      </w:pPr>
      <w:r>
        <w:t>16-Bit-Ära</w:t>
      </w:r>
    </w:p>
    <w:p w:rsidR="003F3546" w:rsidRDefault="003F3546" w:rsidP="003F3546">
      <w:pPr>
        <w:spacing w:line="360" w:lineRule="auto"/>
        <w:jc w:val="both"/>
      </w:pPr>
      <w:r>
        <w:t>Die vierte Generation (1980er bis 1990er) besaß 16-Bit-Prozessoren. Sie konnte umfangreiche 2D-Grafik und rudimentäre 3D-Fähigkeiten anbieten. Die CD wurde als Speichermedium benutzt.</w:t>
      </w:r>
    </w:p>
    <w:p w:rsidR="003F3546" w:rsidRDefault="003F3546" w:rsidP="003F3546">
      <w:pPr>
        <w:spacing w:line="360" w:lineRule="auto"/>
        <w:jc w:val="both"/>
      </w:pPr>
      <w:r>
        <w:t>Beispiele für Konsolen der vierten Generation:</w:t>
      </w:r>
    </w:p>
    <w:p w:rsidR="003F3546" w:rsidRDefault="003F3546" w:rsidP="003F3546">
      <w:pPr>
        <w:pStyle w:val="Listenabsatz"/>
        <w:numPr>
          <w:ilvl w:val="0"/>
          <w:numId w:val="13"/>
        </w:numPr>
        <w:spacing w:line="360" w:lineRule="auto"/>
        <w:jc w:val="both"/>
      </w:pPr>
      <w:r>
        <w:t xml:space="preserve">Sega </w:t>
      </w:r>
      <w:proofErr w:type="spellStart"/>
      <w:r>
        <w:t>Mega</w:t>
      </w:r>
      <w:proofErr w:type="spellEnd"/>
      <w:r>
        <w:t xml:space="preserve"> Drive</w:t>
      </w:r>
    </w:p>
    <w:p w:rsidR="003F3546" w:rsidRPr="003F3546" w:rsidRDefault="003F3546" w:rsidP="003F3546">
      <w:pPr>
        <w:pStyle w:val="Listenabsatz"/>
        <w:numPr>
          <w:ilvl w:val="0"/>
          <w:numId w:val="13"/>
        </w:numPr>
        <w:spacing w:line="360" w:lineRule="auto"/>
        <w:jc w:val="both"/>
        <w:rPr>
          <w:lang w:val="en-US"/>
        </w:rPr>
      </w:pPr>
      <w:r w:rsidRPr="003F3546">
        <w:rPr>
          <w:lang w:val="en-US"/>
        </w:rPr>
        <w:t>SNES (Super Nintendo Entertainment System)</w:t>
      </w:r>
    </w:p>
    <w:p w:rsidR="003F3546" w:rsidRPr="003F3546" w:rsidRDefault="003F3546" w:rsidP="003F3546">
      <w:pPr>
        <w:pStyle w:val="Listenabsatz"/>
        <w:numPr>
          <w:ilvl w:val="0"/>
          <w:numId w:val="13"/>
        </w:numPr>
        <w:spacing w:line="360" w:lineRule="auto"/>
        <w:jc w:val="both"/>
        <w:rPr>
          <w:lang w:val="en-US"/>
        </w:rPr>
      </w:pPr>
      <w:r>
        <w:rPr>
          <w:lang w:val="en-US"/>
        </w:rPr>
        <w:t>CDTV</w:t>
      </w:r>
    </w:p>
    <w:p w:rsidR="0052675F" w:rsidRDefault="005F1989" w:rsidP="0052675F">
      <w:pPr>
        <w:pStyle w:val="berschrift2"/>
      </w:pPr>
      <w:r>
        <w:t>Spielekonsolen mit 3D-Grafik</w:t>
      </w:r>
    </w:p>
    <w:p w:rsidR="003F3546" w:rsidRDefault="003F3546" w:rsidP="003F3546">
      <w:pPr>
        <w:spacing w:line="360" w:lineRule="auto"/>
        <w:jc w:val="both"/>
      </w:pPr>
      <w:r>
        <w:t xml:space="preserve">Die </w:t>
      </w:r>
      <w:r w:rsidR="009B0946">
        <w:t>Konsolen der fünften Generation</w:t>
      </w:r>
      <w:r>
        <w:t xml:space="preserve"> besaß</w:t>
      </w:r>
      <w:r w:rsidR="009B0946">
        <w:t>en</w:t>
      </w:r>
      <w:r>
        <w:t xml:space="preserve"> 3D-Grafik, gerenderte </w:t>
      </w:r>
      <w:proofErr w:type="spellStart"/>
      <w:r>
        <w:t>Cutscenes</w:t>
      </w:r>
      <w:proofErr w:type="spellEnd"/>
      <w:r>
        <w:t xml:space="preserve"> (Videosequenzen) und besseren Sound. Die Controller besaßen zum ersten Mal eine Vibrationsfähigkeit.</w:t>
      </w:r>
    </w:p>
    <w:p w:rsidR="003F3546" w:rsidRDefault="003F3546" w:rsidP="003F3546">
      <w:pPr>
        <w:spacing w:line="360" w:lineRule="auto"/>
        <w:jc w:val="both"/>
      </w:pPr>
      <w:r>
        <w:t>Beispiele:</w:t>
      </w:r>
    </w:p>
    <w:p w:rsidR="003F3546" w:rsidRDefault="003F3546" w:rsidP="003F3546">
      <w:pPr>
        <w:pStyle w:val="Listenabsatz"/>
        <w:numPr>
          <w:ilvl w:val="0"/>
          <w:numId w:val="14"/>
        </w:numPr>
        <w:spacing w:line="360" w:lineRule="auto"/>
        <w:jc w:val="both"/>
      </w:pPr>
      <w:r>
        <w:t>PlayStation</w:t>
      </w:r>
    </w:p>
    <w:p w:rsidR="003F3546" w:rsidRDefault="003F3546" w:rsidP="003F3546">
      <w:pPr>
        <w:pStyle w:val="Listenabsatz"/>
        <w:numPr>
          <w:ilvl w:val="0"/>
          <w:numId w:val="14"/>
        </w:numPr>
        <w:spacing w:line="360" w:lineRule="auto"/>
        <w:jc w:val="both"/>
      </w:pPr>
      <w:r>
        <w:t>Nintendo 64</w:t>
      </w:r>
    </w:p>
    <w:p w:rsidR="003F3546" w:rsidRPr="003F3546" w:rsidRDefault="003F3546" w:rsidP="003F3546">
      <w:pPr>
        <w:pStyle w:val="Listenabsatz"/>
        <w:numPr>
          <w:ilvl w:val="0"/>
          <w:numId w:val="14"/>
        </w:numPr>
        <w:spacing w:line="360" w:lineRule="auto"/>
        <w:jc w:val="both"/>
      </w:pPr>
      <w:r>
        <w:t>Jaguar</w:t>
      </w:r>
    </w:p>
    <w:p w:rsidR="0052675F" w:rsidRDefault="003F3546" w:rsidP="0052675F">
      <w:pPr>
        <w:pStyle w:val="berschrift2"/>
      </w:pPr>
      <w:r>
        <w:t>Erweiterte Multimediafunktionen</w:t>
      </w:r>
    </w:p>
    <w:p w:rsidR="003F3546" w:rsidRDefault="003F3546" w:rsidP="003F3546">
      <w:pPr>
        <w:spacing w:line="360" w:lineRule="auto"/>
        <w:jc w:val="both"/>
      </w:pPr>
      <w:r>
        <w:t>In der sechsten Generation konnte man Videos abspielen, es gab zum ersten Mal Onlinefunktionen und eine viel bessere 3D-Grafik. Die Konsolen besaßen zum Teil USB- und Netzwerkanschlüsse.</w:t>
      </w:r>
    </w:p>
    <w:p w:rsidR="003F3546" w:rsidRDefault="003F3546" w:rsidP="003F3546">
      <w:pPr>
        <w:spacing w:line="360" w:lineRule="auto"/>
        <w:jc w:val="both"/>
      </w:pPr>
      <w:r>
        <w:t>Beispiele:</w:t>
      </w:r>
    </w:p>
    <w:p w:rsidR="003F3546" w:rsidRDefault="003F3546" w:rsidP="003F3546">
      <w:pPr>
        <w:pStyle w:val="Listenabsatz"/>
        <w:numPr>
          <w:ilvl w:val="0"/>
          <w:numId w:val="15"/>
        </w:numPr>
        <w:spacing w:line="360" w:lineRule="auto"/>
        <w:jc w:val="both"/>
      </w:pPr>
      <w:r>
        <w:t>PlayStation 2</w:t>
      </w:r>
    </w:p>
    <w:p w:rsidR="003F3546" w:rsidRDefault="003F3546" w:rsidP="003F3546">
      <w:pPr>
        <w:pStyle w:val="Listenabsatz"/>
        <w:numPr>
          <w:ilvl w:val="0"/>
          <w:numId w:val="15"/>
        </w:numPr>
        <w:spacing w:line="360" w:lineRule="auto"/>
        <w:jc w:val="both"/>
      </w:pPr>
      <w:proofErr w:type="spellStart"/>
      <w:r>
        <w:t>Gamecube</w:t>
      </w:r>
      <w:proofErr w:type="spellEnd"/>
    </w:p>
    <w:p w:rsidR="003F3546" w:rsidRPr="003F3546" w:rsidRDefault="003F3546" w:rsidP="003F3546">
      <w:pPr>
        <w:pStyle w:val="Listenabsatz"/>
        <w:numPr>
          <w:ilvl w:val="0"/>
          <w:numId w:val="15"/>
        </w:numPr>
        <w:spacing w:line="360" w:lineRule="auto"/>
        <w:jc w:val="both"/>
      </w:pPr>
      <w:r>
        <w:t>Xbox</w:t>
      </w:r>
    </w:p>
    <w:p w:rsidR="0052675F" w:rsidRDefault="003F3546" w:rsidP="0052675F">
      <w:pPr>
        <w:pStyle w:val="berschrift2"/>
      </w:pPr>
      <w:r>
        <w:t>Erweiterte Onlinefunktion</w:t>
      </w:r>
      <w:r w:rsidR="005F1989">
        <w:t>en</w:t>
      </w:r>
      <w:r>
        <w:t xml:space="preserve"> und </w:t>
      </w:r>
      <w:r w:rsidR="005F1989">
        <w:t>Steuerung durch Bewegung</w:t>
      </w:r>
    </w:p>
    <w:p w:rsidR="003F3546" w:rsidRDefault="003F3546" w:rsidP="003F3546">
      <w:pPr>
        <w:spacing w:line="360" w:lineRule="auto"/>
        <w:jc w:val="both"/>
      </w:pPr>
      <w:r>
        <w:t xml:space="preserve">In der siebten Generation war es möglich die Konsolen via </w:t>
      </w:r>
      <w:proofErr w:type="spellStart"/>
      <w:r>
        <w:t>Dial-up</w:t>
      </w:r>
      <w:proofErr w:type="spellEnd"/>
      <w:r>
        <w:t>, Ethernet oder WLAN onlinefähig zu machen.</w:t>
      </w:r>
      <w:r w:rsidR="009B0946">
        <w:t xml:space="preserve"> Mit dieser Generation kam die M</w:t>
      </w:r>
      <w:r>
        <w:t>öglichkeit manche Spiele mithilfe von Bewegungen (z.B. Xbox Kinect von Microsoft) zu steuern.</w:t>
      </w:r>
    </w:p>
    <w:p w:rsidR="003F3546" w:rsidRDefault="003F3546" w:rsidP="003F3546">
      <w:pPr>
        <w:spacing w:line="360" w:lineRule="auto"/>
        <w:jc w:val="both"/>
      </w:pPr>
      <w:r>
        <w:t>Beispiele:</w:t>
      </w:r>
    </w:p>
    <w:p w:rsidR="003F3546" w:rsidRDefault="003F3546" w:rsidP="003F3546">
      <w:pPr>
        <w:pStyle w:val="Listenabsatz"/>
        <w:numPr>
          <w:ilvl w:val="0"/>
          <w:numId w:val="16"/>
        </w:numPr>
        <w:spacing w:line="360" w:lineRule="auto"/>
        <w:jc w:val="both"/>
      </w:pPr>
      <w:r>
        <w:t>Xbox 360 von Microsoft (Abkürzung X360)</w:t>
      </w:r>
    </w:p>
    <w:p w:rsidR="003F3546" w:rsidRDefault="003F3546" w:rsidP="003F3546">
      <w:pPr>
        <w:pStyle w:val="Listenabsatz"/>
        <w:numPr>
          <w:ilvl w:val="0"/>
          <w:numId w:val="16"/>
        </w:numPr>
        <w:spacing w:line="360" w:lineRule="auto"/>
        <w:jc w:val="both"/>
      </w:pPr>
      <w:r>
        <w:t>Wii von Nintendo</w:t>
      </w:r>
    </w:p>
    <w:p w:rsidR="003F3546" w:rsidRDefault="003F3546" w:rsidP="003F3546">
      <w:pPr>
        <w:pStyle w:val="Listenabsatz"/>
        <w:numPr>
          <w:ilvl w:val="0"/>
          <w:numId w:val="16"/>
        </w:numPr>
        <w:spacing w:line="360" w:lineRule="auto"/>
        <w:jc w:val="both"/>
      </w:pPr>
      <w:r>
        <w:lastRenderedPageBreak/>
        <w:t>PlayStation 3 von Sony (Abkürzung PS3)</w:t>
      </w:r>
    </w:p>
    <w:p w:rsidR="003F3546" w:rsidRPr="003F3546" w:rsidRDefault="003F3546" w:rsidP="003F3546">
      <w:pPr>
        <w:spacing w:line="360" w:lineRule="auto"/>
        <w:jc w:val="both"/>
      </w:pPr>
      <w:r w:rsidRPr="003F3546">
        <w:t xml:space="preserve">Sony und Microsoft haben die Rechenleistung und die Grafikfähigkeiten verbessert. Nintendo hat sich von seinen </w:t>
      </w:r>
      <w:proofErr w:type="spellStart"/>
      <w:r w:rsidRPr="003F3546">
        <w:t>Konkurenten</w:t>
      </w:r>
      <w:proofErr w:type="spellEnd"/>
      <w:r w:rsidRPr="003F3546">
        <w:t xml:space="preserve"> stark abgegrenzt und hat eher auf innovative Controller Wert gelegt ("Nintendo hat seine eigene Welt und seine eigene ausgedachten Freunde" wie es Manche sagen).</w:t>
      </w:r>
    </w:p>
    <w:p w:rsidR="0052675F" w:rsidRDefault="003F3546" w:rsidP="0052675F">
      <w:pPr>
        <w:pStyle w:val="berschrift2"/>
      </w:pPr>
      <w:r>
        <w:t>Entertainment-Stationen und Einsteigerkonsolen</w:t>
      </w:r>
    </w:p>
    <w:p w:rsidR="003F3546" w:rsidRDefault="007757FF" w:rsidP="003F3546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D61651" wp14:editId="2A22F379">
            <wp:simplePos x="0" y="0"/>
            <wp:positionH relativeFrom="column">
              <wp:posOffset>4445</wp:posOffset>
            </wp:positionH>
            <wp:positionV relativeFrom="paragraph">
              <wp:posOffset>47625</wp:posOffset>
            </wp:positionV>
            <wp:extent cx="3077845" cy="2047875"/>
            <wp:effectExtent l="0" t="0" r="8255" b="9525"/>
            <wp:wrapSquare wrapText="right"/>
            <wp:docPr id="3" name="Grafik 3" descr="H:\Informatik\Kl 10\Facharbeit\sony-playstation-4-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nformatik\Kl 10\Facharbeit\sony-playstation-4-x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546">
        <w:t>Als erste Konsole der achten Generation gilt die Wii U die am 18. November 2</w:t>
      </w:r>
      <w:r w:rsidR="009B0946">
        <w:t>012 rauskam. Die Konsole liegt t</w:t>
      </w:r>
      <w:r w:rsidR="003F3546">
        <w:t xml:space="preserve">echnisch auf dem Niveau der PS3 und X360. </w:t>
      </w:r>
    </w:p>
    <w:p w:rsidR="003F3546" w:rsidRDefault="003F3546" w:rsidP="003F3546">
      <w:pPr>
        <w:spacing w:line="360" w:lineRule="auto"/>
        <w:jc w:val="both"/>
      </w:pPr>
      <w:r>
        <w:t xml:space="preserve">Im November 2013 kamen die PlayStation 4 (PS4) und die Xbox </w:t>
      </w:r>
      <w:proofErr w:type="spellStart"/>
      <w:r>
        <w:t>One</w:t>
      </w:r>
      <w:proofErr w:type="spellEnd"/>
      <w:r>
        <w:t xml:space="preserve"> (</w:t>
      </w:r>
      <w:proofErr w:type="spellStart"/>
      <w:r>
        <w:t>XOne</w:t>
      </w:r>
      <w:proofErr w:type="spellEnd"/>
      <w:r>
        <w:t>) raus.</w:t>
      </w:r>
    </w:p>
    <w:p w:rsidR="003F3546" w:rsidRDefault="007757FF" w:rsidP="003F3546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D30D9" wp14:editId="0FC7ECB8">
                <wp:simplePos x="0" y="0"/>
                <wp:positionH relativeFrom="column">
                  <wp:posOffset>-3154045</wp:posOffset>
                </wp:positionH>
                <wp:positionV relativeFrom="paragraph">
                  <wp:posOffset>55245</wp:posOffset>
                </wp:positionV>
                <wp:extent cx="3077845" cy="635"/>
                <wp:effectExtent l="0" t="0" r="8255" b="8255"/>
                <wp:wrapSquare wrapText="right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8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57FF" w:rsidRPr="0034009B" w:rsidRDefault="007757FF" w:rsidP="007757FF">
                            <w:pPr>
                              <w:pStyle w:val="Beschriftung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Abbildung </w:t>
                            </w:r>
                            <w:fldSimple w:instr=" SEQ Abbildung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4" o:spid="_x0000_s1027" type="#_x0000_t202" style="position:absolute;left:0;text-align:left;margin-left:-248.35pt;margin-top:4.35pt;width:242.3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" stroked="f">
                <v:textbox style="mso-fit-shape-to-text:t" inset="0,0,0,0">
                  <w:txbxContent>
                    <w:p w:rsidR="007757FF" w:rsidRPr="0034009B" w:rsidRDefault="007757FF" w:rsidP="007757FF">
                      <w:pPr>
                        <w:pStyle w:val="Beschriftung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t xml:space="preserve">Abbildung </w:t>
                      </w:r>
                      <w:fldSimple w:instr=" SEQ Abbildung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  <w10:wrap type="square" side="right"/>
              </v:shape>
            </w:pict>
          </mc:Fallback>
        </mc:AlternateContent>
      </w:r>
      <w:r w:rsidR="003F3546">
        <w:t>Beide Konsolen unterstützen über HDMI 1080p Bild.</w:t>
      </w:r>
    </w:p>
    <w:p w:rsidR="003F3546" w:rsidRDefault="003F3546" w:rsidP="003F3546">
      <w:pPr>
        <w:spacing w:line="360" w:lineRule="auto"/>
        <w:jc w:val="both"/>
      </w:pPr>
      <w:r>
        <w:t>Konsolen der achten Generation:</w:t>
      </w:r>
    </w:p>
    <w:p w:rsidR="003F3546" w:rsidRDefault="003F3546" w:rsidP="003F3546">
      <w:pPr>
        <w:pStyle w:val="Listenabsatz"/>
        <w:numPr>
          <w:ilvl w:val="0"/>
          <w:numId w:val="17"/>
        </w:numPr>
        <w:spacing w:line="360" w:lineRule="auto"/>
        <w:jc w:val="both"/>
      </w:pPr>
      <w:r>
        <w:t>PlayStation 4</w:t>
      </w:r>
    </w:p>
    <w:p w:rsidR="003F3546" w:rsidRDefault="003F3546" w:rsidP="003F3546">
      <w:pPr>
        <w:pStyle w:val="Listenabsatz"/>
        <w:numPr>
          <w:ilvl w:val="0"/>
          <w:numId w:val="17"/>
        </w:numPr>
        <w:spacing w:line="360" w:lineRule="auto"/>
        <w:jc w:val="both"/>
      </w:pPr>
      <w:r>
        <w:t xml:space="preserve">Xbox </w:t>
      </w:r>
      <w:proofErr w:type="spellStart"/>
      <w:r>
        <w:t>One</w:t>
      </w:r>
      <w:proofErr w:type="spellEnd"/>
    </w:p>
    <w:p w:rsidR="003F3546" w:rsidRPr="003F3546" w:rsidRDefault="003F3546" w:rsidP="003F3546">
      <w:pPr>
        <w:pStyle w:val="Listenabsatz"/>
        <w:numPr>
          <w:ilvl w:val="0"/>
          <w:numId w:val="17"/>
        </w:numPr>
        <w:spacing w:line="360" w:lineRule="auto"/>
        <w:jc w:val="both"/>
      </w:pPr>
      <w:r>
        <w:t>Wii U</w:t>
      </w:r>
    </w:p>
    <w:p w:rsidR="0052675F" w:rsidRDefault="003F3546" w:rsidP="0052675F">
      <w:pPr>
        <w:pStyle w:val="berschrift1"/>
      </w:pPr>
      <w:r>
        <w:t>Der Bau</w:t>
      </w:r>
    </w:p>
    <w:p w:rsidR="003F3546" w:rsidRDefault="003F3546" w:rsidP="003F3546">
      <w:pPr>
        <w:spacing w:line="360" w:lineRule="auto"/>
        <w:jc w:val="both"/>
      </w:pPr>
      <w:r>
        <w:t>Die Wii U, die schwächste Konsole der achten Generation, hat den Prozessor IBM Espresso PowerPC der 3x 1,2 GHz besitzt</w:t>
      </w:r>
      <w:r w:rsidR="004F7198">
        <w:t>,</w:t>
      </w:r>
      <w:r>
        <w:t xml:space="preserve"> wobei die zwei anderen Konsolen, </w:t>
      </w:r>
      <w:proofErr w:type="spellStart"/>
      <w:r>
        <w:t>XOne</w:t>
      </w:r>
      <w:proofErr w:type="spellEnd"/>
      <w:r>
        <w:t xml:space="preserve"> </w:t>
      </w:r>
      <w:r w:rsidR="007757FF" w:rsidRPr="007757FF">
        <w:t xml:space="preserve"> </w:t>
      </w:r>
      <w:r>
        <w:t xml:space="preserve">und PS4, einen AMD-Jaguar-basierten x86-Prozessor besitzen. Die PS4 hat aber 8x 1,75 GHz und die </w:t>
      </w:r>
      <w:proofErr w:type="spellStart"/>
      <w:r>
        <w:t>XOne</w:t>
      </w:r>
      <w:proofErr w:type="spellEnd"/>
      <w:r>
        <w:t xml:space="preserve"> 8x 1,6 GHz.</w:t>
      </w:r>
    </w:p>
    <w:p w:rsidR="003F3546" w:rsidRDefault="003F3546" w:rsidP="003F3546">
      <w:pPr>
        <w:spacing w:line="360" w:lineRule="auto"/>
        <w:jc w:val="both"/>
      </w:pPr>
      <w:r>
        <w:t xml:space="preserve">Wii U hat eine Speicherkapazität von 8 GB und beim Premium Set 32 GB im Verhältnis zu ihren Mitstreitern ist das sehr wenig, weil sowohl die </w:t>
      </w:r>
      <w:proofErr w:type="spellStart"/>
      <w:r>
        <w:t>XOne</w:t>
      </w:r>
      <w:proofErr w:type="spellEnd"/>
      <w:r>
        <w:t xml:space="preserve"> als auch die PS4, wahlweise 500 GB oder 1 TB (</w:t>
      </w:r>
      <w:proofErr w:type="spellStart"/>
      <w:r>
        <w:t>XOne</w:t>
      </w:r>
      <w:proofErr w:type="spellEnd"/>
      <w:r>
        <w:t xml:space="preserve"> HDD; PS4 HDD oder SSHD) haben. </w:t>
      </w:r>
      <w:proofErr w:type="spellStart"/>
      <w:r>
        <w:t>XOne</w:t>
      </w:r>
      <w:proofErr w:type="spellEnd"/>
      <w:r>
        <w:t xml:space="preserve"> und PS4 haben DVD und Blu-ray Laufwerke.</w:t>
      </w:r>
    </w:p>
    <w:p w:rsidR="003F3546" w:rsidRDefault="003F3546" w:rsidP="003F3546">
      <w:pPr>
        <w:spacing w:line="360" w:lineRule="auto"/>
        <w:jc w:val="both"/>
      </w:pPr>
      <w:r>
        <w:t xml:space="preserve">Die maximale Videoqualität ist bei der Wii U ab 480p bis 1080i/p, bei der </w:t>
      </w:r>
      <w:proofErr w:type="spellStart"/>
      <w:r>
        <w:t>XOne</w:t>
      </w:r>
      <w:proofErr w:type="spellEnd"/>
      <w:r>
        <w:t xml:space="preserve"> 480p - 4K/Ultra HD, und bei der PS4 1080p - 4K.</w:t>
      </w:r>
    </w:p>
    <w:p w:rsidR="00E229B8" w:rsidRDefault="00E229B8">
      <w:r>
        <w:br w:type="page"/>
      </w:r>
    </w:p>
    <w:p w:rsidR="003F3546" w:rsidRDefault="00E229B8" w:rsidP="00E229B8">
      <w:pPr>
        <w:pStyle w:val="berschrift1"/>
      </w:pPr>
      <w:r>
        <w:lastRenderedPageBreak/>
        <w:t>Quellenangabe</w:t>
      </w:r>
    </w:p>
    <w:p w:rsidR="002818D6" w:rsidRDefault="002818D6" w:rsidP="002818D6">
      <w:pPr>
        <w:spacing w:after="240"/>
      </w:pPr>
      <w:r>
        <w:t xml:space="preserve">Spielkonsole. Verfügbar unter: </w:t>
      </w:r>
      <w:hyperlink r:id="rId11" w:history="1">
        <w:r w:rsidRPr="00FC0D26">
          <w:rPr>
            <w:rStyle w:val="Hyperlink"/>
          </w:rPr>
          <w:t>https://de.wikipedia.org/wiki/Spielkonsole</w:t>
        </w:r>
      </w:hyperlink>
      <w:r>
        <w:t xml:space="preserve"> [01.02.2017]</w:t>
      </w:r>
    </w:p>
    <w:p w:rsidR="00E229B8" w:rsidRDefault="00E229B8" w:rsidP="002818D6">
      <w:pPr>
        <w:spacing w:after="240"/>
      </w:pPr>
      <w:r>
        <w:t xml:space="preserve">Abbildung 1: </w:t>
      </w:r>
      <w:hyperlink r:id="rId12" w:history="1">
        <w:r w:rsidRPr="00FC0D26">
          <w:rPr>
            <w:rStyle w:val="Hyperlink"/>
          </w:rPr>
          <w:t>https://upload.wikimedia.org/wikipedia/commons/0/0f/Magnavox-Odyssey-Console-Set.png</w:t>
        </w:r>
      </w:hyperlink>
      <w:r>
        <w:t xml:space="preserve"> [03.02.2017]</w:t>
      </w:r>
    </w:p>
    <w:p w:rsidR="00E229B8" w:rsidRDefault="00E229B8" w:rsidP="002818D6">
      <w:pPr>
        <w:spacing w:after="240"/>
      </w:pPr>
      <w:r>
        <w:t xml:space="preserve">Abbildung 2: </w:t>
      </w:r>
      <w:hyperlink r:id="rId13" w:history="1">
        <w:r w:rsidRPr="00FC0D26">
          <w:rPr>
            <w:rStyle w:val="Hyperlink"/>
          </w:rPr>
          <w:t>http://www.gadgetgestures.com/wp-content/uploads/2013/07/sony-playstation-4-xl.jpg</w:t>
        </w:r>
      </w:hyperlink>
      <w:r>
        <w:t xml:space="preserve"> [03.02.2017]</w:t>
      </w:r>
    </w:p>
    <w:p w:rsidR="00975B18" w:rsidRDefault="00975B18" w:rsidP="002818D6">
      <w:pPr>
        <w:spacing w:after="240"/>
      </w:pPr>
    </w:p>
    <w:p w:rsidR="00975B18" w:rsidRDefault="00975B18" w:rsidP="002818D6">
      <w:pPr>
        <w:spacing w:after="240"/>
      </w:pPr>
      <w:hyperlink r:id="rId14" w:history="1">
        <w:r w:rsidRPr="00975B18">
          <w:rPr>
            <w:rStyle w:val="Hyperlink"/>
          </w:rPr>
          <w:t>Hier</w:t>
        </w:r>
      </w:hyperlink>
      <w:bookmarkStart w:id="0" w:name="_GoBack"/>
      <w:bookmarkEnd w:id="0"/>
      <w:r>
        <w:t xml:space="preserve"> kommen Sie zurück auf die Webseite</w:t>
      </w:r>
      <w:r>
        <w:br/>
        <w:t>(Strg + Rechtsklick)</w:t>
      </w:r>
    </w:p>
    <w:sectPr w:rsidR="00975B18" w:rsidSect="006D7A2D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5F" w:rsidRDefault="0052675F" w:rsidP="0052675F">
      <w:r>
        <w:separator/>
      </w:r>
    </w:p>
  </w:endnote>
  <w:endnote w:type="continuationSeparator" w:id="0">
    <w:p w:rsidR="0052675F" w:rsidRDefault="0052675F" w:rsidP="0052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D6" w:rsidRDefault="002818D6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75B1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5F" w:rsidRDefault="0052675F" w:rsidP="0052675F">
      <w:r>
        <w:separator/>
      </w:r>
    </w:p>
  </w:footnote>
  <w:footnote w:type="continuationSeparator" w:id="0">
    <w:p w:rsidR="0052675F" w:rsidRDefault="0052675F" w:rsidP="0052675F">
      <w:r>
        <w:continuationSeparator/>
      </w:r>
    </w:p>
  </w:footnote>
  <w:footnote w:id="1">
    <w:p w:rsidR="0052675F" w:rsidRDefault="0052675F">
      <w:pPr>
        <w:pStyle w:val="Funotentext"/>
      </w:pPr>
      <w:r>
        <w:rPr>
          <w:rStyle w:val="Funotenzeichen"/>
        </w:rPr>
        <w:footnoteRef/>
      </w:r>
      <w:r>
        <w:t xml:space="preserve"> Spielekonsolen. Verfügbar unter:</w:t>
      </w:r>
      <w:r w:rsidRPr="0052675F">
        <w:rPr>
          <w:rFonts w:cs="Arial"/>
        </w:rPr>
        <w:t xml:space="preserve"> </w:t>
      </w:r>
      <w:hyperlink r:id="rId1" w:history="1">
        <w:r w:rsidRPr="0052675F">
          <w:rPr>
            <w:rFonts w:cs="Arial"/>
          </w:rPr>
          <w:t>https://de.wikipedia.org/wiki/Spielkonsole</w:t>
        </w:r>
      </w:hyperlink>
      <w:r>
        <w:t xml:space="preserve"> [01.02.2017]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D6" w:rsidRDefault="00975B18">
    <w:pPr>
      <w:pStyle w:val="Kopfzeile"/>
    </w:pPr>
    <w:r>
      <w:fldChar w:fldCharType="begin"/>
    </w:r>
    <w:r>
      <w:instrText xml:space="preserve"> FILENAME   \* MERGEFORMAT </w:instrText>
    </w:r>
    <w:r>
      <w:fldChar w:fldCharType="separate"/>
    </w:r>
    <w:r w:rsidR="002818D6">
      <w:rPr>
        <w:noProof/>
      </w:rPr>
      <w:t>spielekonsole.docx</w:t>
    </w:r>
    <w:r>
      <w:rPr>
        <w:noProof/>
      </w:rPr>
      <w:fldChar w:fldCharType="end"/>
    </w:r>
    <w:r w:rsidR="002818D6">
      <w:tab/>
    </w:r>
    <w:r w:rsidR="002818D6">
      <w:tab/>
      <w:t>28.02.2017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C3B"/>
    <w:multiLevelType w:val="multilevel"/>
    <w:tmpl w:val="63DA0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1D8348B"/>
    <w:multiLevelType w:val="multilevel"/>
    <w:tmpl w:val="63DA0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36F300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397385D"/>
    <w:multiLevelType w:val="multilevel"/>
    <w:tmpl w:val="63DA0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77C1D39"/>
    <w:multiLevelType w:val="hybridMultilevel"/>
    <w:tmpl w:val="3D9A9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CE7B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36B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D6E3EBE"/>
    <w:multiLevelType w:val="hybridMultilevel"/>
    <w:tmpl w:val="63623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F03C0"/>
    <w:multiLevelType w:val="multilevel"/>
    <w:tmpl w:val="D59A068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74B31D4"/>
    <w:multiLevelType w:val="hybridMultilevel"/>
    <w:tmpl w:val="81F2C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D4104"/>
    <w:multiLevelType w:val="hybridMultilevel"/>
    <w:tmpl w:val="EED4E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95207"/>
    <w:multiLevelType w:val="hybridMultilevel"/>
    <w:tmpl w:val="235CC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6046A"/>
    <w:multiLevelType w:val="hybridMultilevel"/>
    <w:tmpl w:val="20D4B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822AD"/>
    <w:multiLevelType w:val="multilevel"/>
    <w:tmpl w:val="F8FC78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20D2E14"/>
    <w:multiLevelType w:val="hybridMultilevel"/>
    <w:tmpl w:val="FE083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02AB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A6F3708"/>
    <w:multiLevelType w:val="multilevel"/>
    <w:tmpl w:val="892A90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E62409C"/>
    <w:multiLevelType w:val="hybridMultilevel"/>
    <w:tmpl w:val="DE563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5"/>
  </w:num>
  <w:num w:numId="5">
    <w:abstractNumId w:val="0"/>
  </w:num>
  <w:num w:numId="6">
    <w:abstractNumId w:val="12"/>
  </w:num>
  <w:num w:numId="7">
    <w:abstractNumId w:val="5"/>
  </w:num>
  <w:num w:numId="8">
    <w:abstractNumId w:val="2"/>
  </w:num>
  <w:num w:numId="9">
    <w:abstractNumId w:val="14"/>
  </w:num>
  <w:num w:numId="10">
    <w:abstractNumId w:val="6"/>
  </w:num>
  <w:num w:numId="11">
    <w:abstractNumId w:val="4"/>
  </w:num>
  <w:num w:numId="12">
    <w:abstractNumId w:val="13"/>
  </w:num>
  <w:num w:numId="13">
    <w:abstractNumId w:val="8"/>
  </w:num>
  <w:num w:numId="14">
    <w:abstractNumId w:val="11"/>
  </w:num>
  <w:num w:numId="15">
    <w:abstractNumId w:val="10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B7"/>
    <w:rsid w:val="002242A0"/>
    <w:rsid w:val="0025676F"/>
    <w:rsid w:val="002818D6"/>
    <w:rsid w:val="00367261"/>
    <w:rsid w:val="003F3546"/>
    <w:rsid w:val="004F7198"/>
    <w:rsid w:val="0052675F"/>
    <w:rsid w:val="005C22E7"/>
    <w:rsid w:val="005F1989"/>
    <w:rsid w:val="006C7FB7"/>
    <w:rsid w:val="006D7A2D"/>
    <w:rsid w:val="00775325"/>
    <w:rsid w:val="007757FF"/>
    <w:rsid w:val="00975B18"/>
    <w:rsid w:val="009B0946"/>
    <w:rsid w:val="00D504DB"/>
    <w:rsid w:val="00DF3B2E"/>
    <w:rsid w:val="00E229B8"/>
    <w:rsid w:val="00F9478D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504DB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367261"/>
    <w:pPr>
      <w:keepNext/>
      <w:numPr>
        <w:numId w:val="2"/>
      </w:numPr>
      <w:tabs>
        <w:tab w:val="clear" w:pos="432"/>
        <w:tab w:val="left" w:pos="737"/>
      </w:tabs>
      <w:spacing w:before="360" w:after="60"/>
      <w:ind w:left="737" w:hanging="737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autoRedefine/>
    <w:qFormat/>
    <w:rsid w:val="00367261"/>
    <w:pPr>
      <w:keepNext/>
      <w:numPr>
        <w:ilvl w:val="1"/>
        <w:numId w:val="2"/>
      </w:numPr>
      <w:tabs>
        <w:tab w:val="clear" w:pos="576"/>
        <w:tab w:val="left" w:pos="737"/>
      </w:tabs>
      <w:spacing w:before="240" w:after="60"/>
      <w:ind w:left="737" w:hanging="737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autoRedefine/>
    <w:qFormat/>
    <w:rsid w:val="00367261"/>
    <w:pPr>
      <w:keepNext/>
      <w:numPr>
        <w:ilvl w:val="2"/>
        <w:numId w:val="2"/>
      </w:numPr>
      <w:tabs>
        <w:tab w:val="clear" w:pos="720"/>
        <w:tab w:val="num" w:pos="737"/>
      </w:tabs>
      <w:spacing w:before="120" w:after="60"/>
      <w:ind w:left="737" w:hanging="737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semiHidden/>
  </w:style>
  <w:style w:type="paragraph" w:styleId="Verzeichnis3">
    <w:name w:val="toc 3"/>
    <w:basedOn w:val="Standard"/>
    <w:next w:val="Standard"/>
    <w:autoRedefine/>
    <w:semiHidden/>
  </w:style>
  <w:style w:type="paragraph" w:styleId="Verzeichnis4">
    <w:name w:val="toc 4"/>
    <w:basedOn w:val="Standard"/>
    <w:next w:val="Standard"/>
    <w:autoRedefine/>
    <w:semiHidden/>
  </w:style>
  <w:style w:type="paragraph" w:styleId="Verzeichnis1">
    <w:name w:val="toc 1"/>
    <w:basedOn w:val="Standard"/>
    <w:next w:val="Standard"/>
    <w:autoRedefine/>
    <w:semiHidden/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52675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2675F"/>
    <w:rPr>
      <w:rFonts w:ascii="Arial" w:hAnsi="Arial"/>
    </w:rPr>
  </w:style>
  <w:style w:type="character" w:styleId="Funotenzeichen">
    <w:name w:val="footnote reference"/>
    <w:basedOn w:val="Absatz-Standardschriftart"/>
    <w:rsid w:val="0052675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F3546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E229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29B8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nhideWhenUsed/>
    <w:qFormat/>
    <w:rsid w:val="00E229B8"/>
    <w:pPr>
      <w:spacing w:after="200"/>
    </w:pPr>
    <w:rPr>
      <w:b/>
      <w:bCs/>
      <w:color w:val="4F81BD" w:themeColor="accent1"/>
      <w:sz w:val="18"/>
      <w:szCs w:val="18"/>
    </w:rPr>
  </w:style>
  <w:style w:type="paragraph" w:styleId="Kopfzeile">
    <w:name w:val="header"/>
    <w:basedOn w:val="Standard"/>
    <w:link w:val="KopfzeileZchn"/>
    <w:rsid w:val="00281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818D6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281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818D6"/>
    <w:rPr>
      <w:rFonts w:ascii="Arial" w:hAnsi="Arial"/>
      <w:sz w:val="24"/>
      <w:szCs w:val="24"/>
    </w:rPr>
  </w:style>
  <w:style w:type="character" w:styleId="BesuchterHyperlink">
    <w:name w:val="FollowedHyperlink"/>
    <w:basedOn w:val="Absatz-Standardschriftart"/>
    <w:rsid w:val="00975B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504DB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367261"/>
    <w:pPr>
      <w:keepNext/>
      <w:numPr>
        <w:numId w:val="2"/>
      </w:numPr>
      <w:tabs>
        <w:tab w:val="clear" w:pos="432"/>
        <w:tab w:val="left" w:pos="737"/>
      </w:tabs>
      <w:spacing w:before="360" w:after="60"/>
      <w:ind w:left="737" w:hanging="737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autoRedefine/>
    <w:qFormat/>
    <w:rsid w:val="00367261"/>
    <w:pPr>
      <w:keepNext/>
      <w:numPr>
        <w:ilvl w:val="1"/>
        <w:numId w:val="2"/>
      </w:numPr>
      <w:tabs>
        <w:tab w:val="clear" w:pos="576"/>
        <w:tab w:val="left" w:pos="737"/>
      </w:tabs>
      <w:spacing w:before="240" w:after="60"/>
      <w:ind w:left="737" w:hanging="737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autoRedefine/>
    <w:qFormat/>
    <w:rsid w:val="00367261"/>
    <w:pPr>
      <w:keepNext/>
      <w:numPr>
        <w:ilvl w:val="2"/>
        <w:numId w:val="2"/>
      </w:numPr>
      <w:tabs>
        <w:tab w:val="clear" w:pos="720"/>
        <w:tab w:val="num" w:pos="737"/>
      </w:tabs>
      <w:spacing w:before="120" w:after="60"/>
      <w:ind w:left="737" w:hanging="737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semiHidden/>
  </w:style>
  <w:style w:type="paragraph" w:styleId="Verzeichnis3">
    <w:name w:val="toc 3"/>
    <w:basedOn w:val="Standard"/>
    <w:next w:val="Standard"/>
    <w:autoRedefine/>
    <w:semiHidden/>
  </w:style>
  <w:style w:type="paragraph" w:styleId="Verzeichnis4">
    <w:name w:val="toc 4"/>
    <w:basedOn w:val="Standard"/>
    <w:next w:val="Standard"/>
    <w:autoRedefine/>
    <w:semiHidden/>
  </w:style>
  <w:style w:type="paragraph" w:styleId="Verzeichnis1">
    <w:name w:val="toc 1"/>
    <w:basedOn w:val="Standard"/>
    <w:next w:val="Standard"/>
    <w:autoRedefine/>
    <w:semiHidden/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52675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2675F"/>
    <w:rPr>
      <w:rFonts w:ascii="Arial" w:hAnsi="Arial"/>
    </w:rPr>
  </w:style>
  <w:style w:type="character" w:styleId="Funotenzeichen">
    <w:name w:val="footnote reference"/>
    <w:basedOn w:val="Absatz-Standardschriftart"/>
    <w:rsid w:val="0052675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F3546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E229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29B8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nhideWhenUsed/>
    <w:qFormat/>
    <w:rsid w:val="00E229B8"/>
    <w:pPr>
      <w:spacing w:after="200"/>
    </w:pPr>
    <w:rPr>
      <w:b/>
      <w:bCs/>
      <w:color w:val="4F81BD" w:themeColor="accent1"/>
      <w:sz w:val="18"/>
      <w:szCs w:val="18"/>
    </w:rPr>
  </w:style>
  <w:style w:type="paragraph" w:styleId="Kopfzeile">
    <w:name w:val="header"/>
    <w:basedOn w:val="Standard"/>
    <w:link w:val="KopfzeileZchn"/>
    <w:rsid w:val="00281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818D6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281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818D6"/>
    <w:rPr>
      <w:rFonts w:ascii="Arial" w:hAnsi="Arial"/>
      <w:sz w:val="24"/>
      <w:szCs w:val="24"/>
    </w:rPr>
  </w:style>
  <w:style w:type="character" w:styleId="BesuchterHyperlink">
    <w:name w:val="FollowedHyperlink"/>
    <w:basedOn w:val="Absatz-Standardschriftart"/>
    <w:rsid w:val="00975B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dgetgestures.com/wp-content/uploads/2013/07/sony-playstation-4-xl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pload.wikimedia.org/wikipedia/commons/0/0f/Magnavox-Odyssey-Console-Set.p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.wikipedia.org/wiki/Spielkonsol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msinnenstadt.goerlitz.de/wissensbasis/klasse_10b/spielekonsole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.wikipedia.org/wiki/Spielkonsol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Informatik\Kl%2010\vorlage_kd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2F29-99C8-4DAB-BEB6-6DDBEF2E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vorlage_kd1.dotx</Template>
  <TotalTime>0</TotalTime>
  <Pages>4</Pages>
  <Words>616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PiasKar</dc:creator>
  <cp:lastModifiedBy>PiasKar</cp:lastModifiedBy>
  <cp:revision>11</cp:revision>
  <dcterms:created xsi:type="dcterms:W3CDTF">2017-02-03T11:42:00Z</dcterms:created>
  <dcterms:modified xsi:type="dcterms:W3CDTF">2017-03-14T11:14:00Z</dcterms:modified>
</cp:coreProperties>
</file>